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C4FC" w14:textId="716F4BD5" w:rsidR="001E526A" w:rsidRDefault="001E526A" w:rsidP="001E526A">
      <w:pPr>
        <w:pStyle w:val="Title"/>
      </w:pPr>
      <w:r w:rsidRPr="00177484">
        <w:rPr>
          <w:rFonts w:asciiTheme="majorBidi" w:hAnsiTheme="majorBidi"/>
          <w:i/>
          <w:iCs/>
          <w:noProof/>
          <w:sz w:val="28"/>
          <w:szCs w:val="28"/>
        </w:rPr>
        <w:drawing>
          <wp:inline distT="0" distB="0" distL="0" distR="0" wp14:anchorId="65FBC669" wp14:editId="11B2C232">
            <wp:extent cx="5731510" cy="21494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94F7C" w14:textId="31F617DA" w:rsidR="00A02CF0" w:rsidRPr="001E526A" w:rsidRDefault="00A02CF0" w:rsidP="001E526A">
      <w:pPr>
        <w:pStyle w:val="Title"/>
        <w:rPr>
          <w:rFonts w:ascii="Times New Roman" w:hAnsi="Times New Roman" w:cs="Times New Roman"/>
        </w:rPr>
      </w:pPr>
      <w:r w:rsidRPr="001E526A">
        <w:rPr>
          <w:rFonts w:ascii="Times New Roman" w:hAnsi="Times New Roman" w:cs="Times New Roman"/>
        </w:rPr>
        <w:t>Conspectus Author’s Agreement</w:t>
      </w:r>
    </w:p>
    <w:p w14:paraId="71D7BBEA" w14:textId="77777777" w:rsidR="00A02CF0" w:rsidRPr="001E526A" w:rsidRDefault="00A02CF0">
      <w:pPr>
        <w:rPr>
          <w:rFonts w:ascii="Times New Roman" w:hAnsi="Times New Roman" w:cs="Times New Roman"/>
          <w:lang w:val="en-US"/>
        </w:rPr>
      </w:pPr>
    </w:p>
    <w:p w14:paraId="4A7C299F" w14:textId="761B29B1" w:rsidR="00A02CF0" w:rsidRPr="001E526A" w:rsidRDefault="001E526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Before</w:t>
      </w:r>
      <w:r w:rsidR="00A02CF0" w:rsidRPr="001E526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submitting your article for review, please read and sign the below agreement. </w:t>
      </w:r>
    </w:p>
    <w:p w14:paraId="7E7613C6" w14:textId="516714AF" w:rsidR="00A02CF0" w:rsidRPr="001E526A" w:rsidRDefault="00A02CF0" w:rsidP="001E526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1E526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General</w:t>
      </w:r>
    </w:p>
    <w:p w14:paraId="16C5F750" w14:textId="77777777" w:rsidR="00A02CF0" w:rsidRPr="001E526A" w:rsidRDefault="00A02CF0">
      <w:pPr>
        <w:rPr>
          <w:rFonts w:ascii="Times New Roman" w:hAnsi="Times New Roman" w:cs="Times New Roman"/>
          <w:lang w:val="en-US"/>
        </w:rPr>
      </w:pPr>
    </w:p>
    <w:p w14:paraId="6EFB86E7" w14:textId="5668FE27" w:rsidR="00A02CF0" w:rsidRPr="001E526A" w:rsidRDefault="00FE6076" w:rsidP="00A02CF0">
      <w:pPr>
        <w:pStyle w:val="paragraph"/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 xml:space="preserve">I </w:t>
      </w:r>
      <w:r w:rsidR="00A02CF0" w:rsidRPr="001E526A">
        <w:rPr>
          <w:rStyle w:val="normaltextrun"/>
          <w:lang w:val="en-US"/>
        </w:rPr>
        <w:t xml:space="preserve">agree </w:t>
      </w:r>
      <w:proofErr w:type="gramStart"/>
      <w:r w:rsidR="00A02CF0" w:rsidRPr="001E526A">
        <w:rPr>
          <w:rStyle w:val="normaltextrun"/>
          <w:lang w:val="en-US"/>
        </w:rPr>
        <w:t>that</w:t>
      </w:r>
      <w:proofErr w:type="gramEnd"/>
      <w:r w:rsidR="00A02CF0" w:rsidRPr="001E526A">
        <w:rPr>
          <w:rStyle w:val="eop"/>
        </w:rPr>
        <w:t> </w:t>
      </w:r>
    </w:p>
    <w:p w14:paraId="02802E8A" w14:textId="77777777" w:rsidR="00FE6076" w:rsidRPr="001E526A" w:rsidRDefault="00A02CF0" w:rsidP="00FE607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 xml:space="preserve">the article is submitted with the consent of all the authors/contributors and other relevant </w:t>
      </w:r>
      <w:proofErr w:type="gramStart"/>
      <w:r w:rsidRPr="001E526A">
        <w:rPr>
          <w:rStyle w:val="normaltextrun"/>
          <w:lang w:val="en-US"/>
        </w:rPr>
        <w:t>parties;</w:t>
      </w:r>
      <w:proofErr w:type="gramEnd"/>
      <w:r w:rsidRPr="001E526A">
        <w:rPr>
          <w:rStyle w:val="normaltextrun"/>
          <w:lang w:val="en-US"/>
        </w:rPr>
        <w:t> </w:t>
      </w:r>
      <w:r w:rsidRPr="001E526A">
        <w:rPr>
          <w:rStyle w:val="eop"/>
        </w:rPr>
        <w:t> </w:t>
      </w:r>
    </w:p>
    <w:p w14:paraId="05090282" w14:textId="77777777" w:rsidR="00FE6076" w:rsidRPr="001E526A" w:rsidRDefault="00A02CF0" w:rsidP="00FE607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 xml:space="preserve">the article includes the necessary citations, is not plagiarized, and does not infringe on any copyright </w:t>
      </w:r>
      <w:proofErr w:type="gramStart"/>
      <w:r w:rsidRPr="001E526A">
        <w:rPr>
          <w:rStyle w:val="normaltextrun"/>
          <w:lang w:val="en-US"/>
        </w:rPr>
        <w:t>laws;</w:t>
      </w:r>
      <w:proofErr w:type="gramEnd"/>
      <w:r w:rsidRPr="001E526A">
        <w:rPr>
          <w:rStyle w:val="eop"/>
        </w:rPr>
        <w:t> </w:t>
      </w:r>
    </w:p>
    <w:p w14:paraId="57529F04" w14:textId="22B960C5" w:rsidR="00FE6076" w:rsidRPr="001E526A" w:rsidRDefault="00A02CF0" w:rsidP="00FE607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 xml:space="preserve">consent has been given for the inclusion of all tables, figures, or images </w:t>
      </w:r>
      <w:proofErr w:type="gramStart"/>
      <w:r w:rsidRPr="001E526A">
        <w:rPr>
          <w:rStyle w:val="normaltextrun"/>
          <w:lang w:val="en-US"/>
        </w:rPr>
        <w:t>used;</w:t>
      </w:r>
      <w:proofErr w:type="gramEnd"/>
      <w:r w:rsidRPr="001E526A">
        <w:rPr>
          <w:rStyle w:val="normaltextrun"/>
          <w:lang w:val="en-US"/>
        </w:rPr>
        <w:t>  </w:t>
      </w:r>
      <w:r w:rsidRPr="001E526A">
        <w:rPr>
          <w:rStyle w:val="eop"/>
        </w:rPr>
        <w:t> </w:t>
      </w:r>
    </w:p>
    <w:p w14:paraId="5534CFAB" w14:textId="77777777" w:rsidR="00FE6076" w:rsidRPr="001E526A" w:rsidRDefault="00A02CF0" w:rsidP="00FE607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>the article has not been published elsewhere; and </w:t>
      </w:r>
      <w:r w:rsidRPr="001E526A">
        <w:rPr>
          <w:rStyle w:val="eop"/>
        </w:rPr>
        <w:t> </w:t>
      </w:r>
    </w:p>
    <w:p w14:paraId="5A5C3E35" w14:textId="0BEB1943" w:rsidR="00A02CF0" w:rsidRPr="001E526A" w:rsidRDefault="00A02CF0" w:rsidP="00FE6076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</w:pPr>
      <w:r w:rsidRPr="001E526A">
        <w:rPr>
          <w:rStyle w:val="normaltextrun"/>
          <w:lang w:val="en-US"/>
        </w:rPr>
        <w:t>the article is not undergoing review for possible publication with another journal.</w:t>
      </w:r>
      <w:r w:rsidRPr="001E526A">
        <w:rPr>
          <w:rStyle w:val="eop"/>
        </w:rPr>
        <w:t> </w:t>
      </w:r>
    </w:p>
    <w:p w14:paraId="0C8F0B31" w14:textId="290C7745" w:rsidR="00A02CF0" w:rsidRPr="001E526A" w:rsidRDefault="00A02CF0" w:rsidP="001E526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26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Plagiarism</w:t>
      </w:r>
    </w:p>
    <w:p w14:paraId="37EFC2E7" w14:textId="77777777" w:rsidR="001E526A" w:rsidRDefault="001E526A" w:rsidP="001E526A"/>
    <w:p w14:paraId="35B8D2D4" w14:textId="32B7FF2F" w:rsidR="00A02CF0" w:rsidRDefault="001E526A">
      <w:pPr>
        <w:rPr>
          <w:rFonts w:ascii="Times New Roman" w:hAnsi="Times New Roman" w:cs="Times New Roman"/>
        </w:rPr>
      </w:pPr>
      <w:r w:rsidRPr="001E526A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>a</w:t>
      </w:r>
      <w:r w:rsidRPr="001E526A">
        <w:rPr>
          <w:rFonts w:ascii="Times New Roman" w:hAnsi="Times New Roman" w:cs="Times New Roman"/>
        </w:rPr>
        <w:t>ware that</w:t>
      </w:r>
    </w:p>
    <w:p w14:paraId="224038C8" w14:textId="3BE992AA" w:rsidR="001E526A" w:rsidRPr="001E526A" w:rsidRDefault="001E526A" w:rsidP="001E52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E526A">
        <w:rPr>
          <w:rFonts w:ascii="Times New Roman" w:hAnsi="Times New Roman" w:cs="Times New Roman"/>
        </w:rPr>
        <w:t xml:space="preserve">The </w:t>
      </w:r>
      <w:r w:rsidRPr="001E526A">
        <w:rPr>
          <w:rFonts w:ascii="Times New Roman" w:hAnsi="Times New Roman" w:cs="Times New Roman"/>
          <w:i/>
          <w:iCs/>
        </w:rPr>
        <w:t xml:space="preserve">Conspectus </w:t>
      </w:r>
      <w:r w:rsidRPr="001E526A">
        <w:rPr>
          <w:rFonts w:ascii="Times New Roman" w:hAnsi="Times New Roman" w:cs="Times New Roman"/>
        </w:rPr>
        <w:t>Editorial Team considers plagiarism (whether intentional or unintentional) a serious offense;</w:t>
      </w:r>
    </w:p>
    <w:p w14:paraId="1FF873B8" w14:textId="7C0DC8A2" w:rsidR="00A02CF0" w:rsidRPr="001E526A" w:rsidRDefault="001E526A" w:rsidP="00A02CF0">
      <w:pPr>
        <w:pStyle w:val="ListParagraph"/>
        <w:numPr>
          <w:ilvl w:val="0"/>
          <w:numId w:val="4"/>
        </w:numPr>
        <w:jc w:val="both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lang w:val="en-US"/>
        </w:rPr>
        <w:t>i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f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I am found guilty of </w:t>
      </w:r>
      <w:r w:rsidR="00A02CF0" w:rsidRPr="001E526A">
        <w:rPr>
          <w:rStyle w:val="normaltextrun"/>
          <w:rFonts w:ascii="Times New Roman" w:hAnsi="Times New Roman" w:cs="Times New Roman"/>
          <w:i/>
          <w:iCs/>
          <w:lang w:val="en-US"/>
        </w:rPr>
        <w:t>significant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or </w:t>
      </w:r>
      <w:r w:rsidR="00A02CF0" w:rsidRPr="001E526A">
        <w:rPr>
          <w:rStyle w:val="normaltextrun"/>
          <w:rFonts w:ascii="Times New Roman" w:hAnsi="Times New Roman" w:cs="Times New Roman"/>
          <w:i/>
          <w:iCs/>
          <w:lang w:val="en-US"/>
        </w:rPr>
        <w:t>pervasive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plagiarism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, am a repeat offender, or refuse to meet with the Editorial Team if my article is flagged for potential plagiarism, t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he editors reserve the right to inform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my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superiors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and enforce a permanent ban on any </w:t>
      </w:r>
      <w:proofErr w:type="gramStart"/>
      <w:r w:rsidR="00FE6076" w:rsidRPr="001E526A">
        <w:rPr>
          <w:rStyle w:val="normaltextrun"/>
          <w:rFonts w:ascii="Times New Roman" w:hAnsi="Times New Roman" w:cs="Times New Roman"/>
          <w:lang w:val="en-US"/>
        </w:rPr>
        <w:t>submissions</w:t>
      </w:r>
      <w:r>
        <w:rPr>
          <w:rStyle w:val="normaltextrun"/>
          <w:rFonts w:ascii="Times New Roman" w:hAnsi="Times New Roman" w:cs="Times New Roman"/>
          <w:lang w:val="en-US"/>
        </w:rPr>
        <w:t>;</w:t>
      </w:r>
      <w:proofErr w:type="gramEnd"/>
    </w:p>
    <w:p w14:paraId="33318A81" w14:textId="210B380D" w:rsidR="00A02CF0" w:rsidRPr="001E526A" w:rsidRDefault="001E526A" w:rsidP="00A02CF0">
      <w:pPr>
        <w:pStyle w:val="ListParagraph"/>
        <w:numPr>
          <w:ilvl w:val="0"/>
          <w:numId w:val="4"/>
        </w:numPr>
        <w:jc w:val="both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lang w:val="en-US"/>
        </w:rPr>
        <w:t>i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f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I am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found guilty of </w:t>
      </w:r>
      <w:r w:rsidR="00A02CF0" w:rsidRPr="001E526A">
        <w:rPr>
          <w:rStyle w:val="normaltextrun"/>
          <w:rFonts w:ascii="Times New Roman" w:hAnsi="Times New Roman" w:cs="Times New Roman"/>
          <w:i/>
          <w:iCs/>
          <w:lang w:val="en-US"/>
        </w:rPr>
        <w:t>unintentional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or </w:t>
      </w:r>
      <w:r w:rsidR="00A02CF0" w:rsidRPr="001E526A">
        <w:rPr>
          <w:rStyle w:val="normaltextrun"/>
          <w:rFonts w:ascii="Times New Roman" w:hAnsi="Times New Roman" w:cs="Times New Roman"/>
          <w:i/>
          <w:iCs/>
          <w:lang w:val="en-US"/>
        </w:rPr>
        <w:t>isolated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plagiarism,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my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article will be removed from the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upcoming </w:t>
      </w:r>
      <w:r w:rsidR="00FE6076" w:rsidRPr="001E526A">
        <w:rPr>
          <w:rStyle w:val="normaltextrun"/>
          <w:rFonts w:ascii="Times New Roman" w:hAnsi="Times New Roman" w:cs="Times New Roman"/>
          <w:lang w:val="en-US"/>
        </w:rPr>
        <w:t>volume,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and I will be banned from submitting anything for a year. </w:t>
      </w:r>
    </w:p>
    <w:p w14:paraId="4D35EB78" w14:textId="28973136" w:rsidR="001E526A" w:rsidRDefault="00FE6076" w:rsidP="001E526A">
      <w:pPr>
        <w:pStyle w:val="Heading1"/>
        <w:numPr>
          <w:ilvl w:val="0"/>
          <w:numId w:val="9"/>
        </w:numPr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26A">
        <w:rPr>
          <w:rStyle w:val="normaltextrun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Review</w:t>
      </w:r>
    </w:p>
    <w:p w14:paraId="566FF181" w14:textId="77777777" w:rsidR="001E526A" w:rsidRPr="001E526A" w:rsidRDefault="001E526A" w:rsidP="001E526A"/>
    <w:p w14:paraId="63CD264D" w14:textId="23334367" w:rsidR="00FE6076" w:rsidRPr="001E526A" w:rsidRDefault="001E526A" w:rsidP="00FE6076">
      <w:pPr>
        <w:jc w:val="both"/>
        <w:textAlignment w:val="baseline"/>
        <w:rPr>
          <w:rStyle w:val="normaltextrun"/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</w:rPr>
        <w:t>I take cognizance of</w:t>
      </w:r>
    </w:p>
    <w:p w14:paraId="5FA3E41D" w14:textId="4FFC85DD" w:rsidR="00FE6076" w:rsidRPr="001E526A" w:rsidRDefault="00FE6076" w:rsidP="00FE6076">
      <w:pPr>
        <w:pStyle w:val="ListParagraph"/>
        <w:numPr>
          <w:ilvl w:val="0"/>
          <w:numId w:val="7"/>
        </w:numPr>
        <w:jc w:val="both"/>
        <w:textAlignment w:val="baseline"/>
        <w:rPr>
          <w:rStyle w:val="normaltextrun"/>
          <w:rFonts w:ascii="Times New Roman" w:hAnsi="Times New Roman" w:cs="Times New Roman"/>
          <w:b/>
          <w:bCs/>
        </w:rPr>
      </w:pPr>
      <w:r w:rsidRPr="001E526A">
        <w:rPr>
          <w:rStyle w:val="normaltextrun"/>
          <w:rFonts w:ascii="Times New Roman" w:hAnsi="Times New Roman" w:cs="Times New Roman"/>
        </w:rPr>
        <w:t xml:space="preserve">the journal’s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>high view of Scripture, as is consistent with evangelical tenets</w:t>
      </w:r>
      <w:r w:rsidRPr="001E526A">
        <w:rPr>
          <w:rStyle w:val="superscript"/>
          <w:rFonts w:ascii="Times New Roman" w:hAnsi="Times New Roman" w:cs="Times New Roman"/>
          <w:vertAlign w:val="superscript"/>
          <w:lang w:val="en-US"/>
        </w:rPr>
        <w:t xml:space="preserve"> </w:t>
      </w:r>
      <w:r w:rsidRPr="001E526A">
        <w:rPr>
          <w:rStyle w:val="normaltextrun"/>
          <w:rFonts w:ascii="Times New Roman" w:hAnsi="Times New Roman" w:cs="Times New Roman"/>
          <w:lang w:val="en-US"/>
        </w:rPr>
        <w:t>and that p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ublishing </w:t>
      </w:r>
      <w:r w:rsidR="00A02CF0" w:rsidRPr="001E526A">
        <w:rPr>
          <w:rStyle w:val="normaltextrun"/>
          <w:rFonts w:ascii="Times New Roman" w:hAnsi="Times New Roman" w:cs="Times New Roman"/>
        </w:rPr>
        <w:t>articles that employ reader-</w:t>
      </w:r>
      <w:proofErr w:type="spellStart"/>
      <w:r w:rsidR="00A02CF0" w:rsidRPr="001E526A">
        <w:rPr>
          <w:rStyle w:val="normaltextrun"/>
          <w:rFonts w:ascii="Times New Roman" w:hAnsi="Times New Roman" w:cs="Times New Roman"/>
        </w:rPr>
        <w:t>centered</w:t>
      </w:r>
      <w:proofErr w:type="spellEnd"/>
      <w:r w:rsidR="00A02CF0" w:rsidRPr="001E526A">
        <w:rPr>
          <w:rStyle w:val="normaltextrun"/>
          <w:rFonts w:ascii="Times New Roman" w:hAnsi="Times New Roman" w:cs="Times New Roman"/>
        </w:rPr>
        <w:t xml:space="preserve"> methodologies for exegesis does not lie in </w:t>
      </w:r>
      <w:r w:rsidR="00A02CF0" w:rsidRPr="001E526A">
        <w:rPr>
          <w:rStyle w:val="normaltextrun"/>
          <w:rFonts w:ascii="Times New Roman" w:hAnsi="Times New Roman" w:cs="Times New Roman"/>
          <w:i/>
          <w:iCs/>
        </w:rPr>
        <w:t>Conspectus’s</w:t>
      </w:r>
      <w:r w:rsidR="00A02CF0" w:rsidRPr="001E526A">
        <w:rPr>
          <w:rStyle w:val="normaltextrun"/>
          <w:rFonts w:ascii="Times New Roman" w:hAnsi="Times New Roman" w:cs="Times New Roman"/>
        </w:rPr>
        <w:t xml:space="preserve"> purview</w:t>
      </w:r>
      <w:r w:rsidR="001E526A">
        <w:rPr>
          <w:rStyle w:val="normaltextrun"/>
          <w:rFonts w:ascii="Times New Roman" w:hAnsi="Times New Roman" w:cs="Times New Roman"/>
        </w:rPr>
        <w:t>;</w:t>
      </w:r>
    </w:p>
    <w:p w14:paraId="0C12A708" w14:textId="65268E8A" w:rsidR="001E526A" w:rsidRPr="001E526A" w:rsidRDefault="001E526A" w:rsidP="00BD5AD0">
      <w:pPr>
        <w:pStyle w:val="ListParagraph"/>
        <w:numPr>
          <w:ilvl w:val="0"/>
          <w:numId w:val="7"/>
        </w:numPr>
        <w:jc w:val="both"/>
        <w:textAlignment w:val="baseline"/>
        <w:rPr>
          <w:rStyle w:val="normaltextrun"/>
          <w:rFonts w:ascii="Times New Roman" w:hAnsi="Times New Roman" w:cs="Times New Roman"/>
          <w:b/>
          <w:bCs/>
        </w:rPr>
      </w:pPr>
      <w:r w:rsidRPr="001E526A">
        <w:rPr>
          <w:rStyle w:val="normaltextrun"/>
          <w:rFonts w:ascii="Times New Roman" w:hAnsi="Times New Roman" w:cs="Times New Roman"/>
          <w:i/>
          <w:iCs/>
        </w:rPr>
        <w:t xml:space="preserve">Conspectus’s </w:t>
      </w:r>
      <w:r w:rsidRPr="001E526A">
        <w:rPr>
          <w:rStyle w:val="normaltextrun"/>
          <w:rFonts w:ascii="Times New Roman" w:hAnsi="Times New Roman" w:cs="Times New Roman"/>
        </w:rPr>
        <w:t>double-</w:t>
      </w:r>
      <w:r w:rsidR="00FE6076" w:rsidRPr="001E526A">
        <w:rPr>
          <w:rStyle w:val="normaltextrun"/>
          <w:rFonts w:ascii="Times New Roman" w:hAnsi="Times New Roman" w:cs="Times New Roman"/>
        </w:rPr>
        <w:t>blind peer review</w:t>
      </w:r>
      <w:r w:rsidRPr="001E526A">
        <w:rPr>
          <w:rStyle w:val="normaltextrun"/>
          <w:rFonts w:ascii="Times New Roman" w:hAnsi="Times New Roman" w:cs="Times New Roman"/>
        </w:rPr>
        <w:t xml:space="preserve"> process.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Should </w:t>
      </w:r>
      <w:r w:rsidRPr="001E526A">
        <w:rPr>
          <w:rStyle w:val="normaltextrun"/>
          <w:rFonts w:ascii="Times New Roman" w:hAnsi="Times New Roman" w:cs="Times New Roman"/>
          <w:lang w:val="en-US"/>
        </w:rPr>
        <w:t>I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 wish to appeal the outcome of a review, </w:t>
      </w:r>
      <w:r w:rsidRPr="001E526A">
        <w:rPr>
          <w:rStyle w:val="normaltextrun"/>
          <w:rFonts w:ascii="Times New Roman" w:hAnsi="Times New Roman" w:cs="Times New Roman"/>
          <w:lang w:val="en-US"/>
        </w:rPr>
        <w:t xml:space="preserve">I will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t xml:space="preserve">contact the journal editor who will consider the case alongside the </w:t>
      </w:r>
      <w:r w:rsidR="00A02CF0" w:rsidRPr="001E526A">
        <w:rPr>
          <w:rStyle w:val="normaltextrun"/>
          <w:rFonts w:ascii="Times New Roman" w:hAnsi="Times New Roman" w:cs="Times New Roman"/>
          <w:lang w:val="en-US"/>
        </w:rPr>
        <w:lastRenderedPageBreak/>
        <w:t>Editorial Team. Once the appeal has been processed, the decision made by the Editorial Team is final. </w:t>
      </w:r>
    </w:p>
    <w:p w14:paraId="3C54A9E1" w14:textId="77777777" w:rsidR="001E526A" w:rsidRPr="001E526A" w:rsidRDefault="001E526A" w:rsidP="001E526A">
      <w:pPr>
        <w:jc w:val="both"/>
        <w:textAlignment w:val="baseline"/>
        <w:rPr>
          <w:rStyle w:val="eop"/>
          <w:rFonts w:ascii="Times New Roman" w:eastAsiaTheme="majorEastAsia" w:hAnsi="Times New Roman" w:cs="Times New Roman"/>
        </w:rPr>
      </w:pPr>
    </w:p>
    <w:p w14:paraId="7502F559" w14:textId="1C387106" w:rsidR="00A02CF0" w:rsidRPr="001E526A" w:rsidRDefault="001E526A" w:rsidP="001E526A">
      <w:pPr>
        <w:pStyle w:val="Heading1"/>
        <w:numPr>
          <w:ilvl w:val="0"/>
          <w:numId w:val="9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E526A">
        <w:rPr>
          <w:rStyle w:val="eop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 Fee</w:t>
      </w:r>
      <w:r w:rsidR="00A02CF0" w:rsidRPr="001E526A">
        <w:rPr>
          <w:rStyle w:val="eop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14:paraId="3C08BB43" w14:textId="77777777" w:rsidR="00A02CF0" w:rsidRPr="001E526A" w:rsidRDefault="00A02CF0" w:rsidP="00A02CF0">
      <w:pPr>
        <w:pStyle w:val="paragraph"/>
        <w:spacing w:before="0" w:beforeAutospacing="0" w:after="0" w:afterAutospacing="0"/>
        <w:jc w:val="both"/>
        <w:textAlignment w:val="baseline"/>
      </w:pPr>
    </w:p>
    <w:p w14:paraId="4C3776E8" w14:textId="5A6774E5" w:rsidR="00A02CF0" w:rsidRDefault="001E526A" w:rsidP="001E526A">
      <w:pPr>
        <w:pStyle w:val="paragraph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001E526A">
        <w:rPr>
          <w:rStyle w:val="normaltextrun"/>
          <w:lang w:val="en-US"/>
        </w:rPr>
        <w:t xml:space="preserve">I take cognizance of the </w:t>
      </w:r>
      <w:r w:rsidR="0024689E">
        <w:rPr>
          <w:rStyle w:val="normaltextrun"/>
          <w:lang w:val="en-US"/>
        </w:rPr>
        <w:t>article</w:t>
      </w:r>
      <w:r w:rsidRPr="001E526A">
        <w:rPr>
          <w:rStyle w:val="normaltextrun"/>
          <w:lang w:val="en-US"/>
        </w:rPr>
        <w:t xml:space="preserve"> fee of </w:t>
      </w:r>
      <w:r w:rsidR="00A02CF0" w:rsidRPr="001E526A">
        <w:rPr>
          <w:rStyle w:val="normaltextrun"/>
          <w:lang w:val="en-US"/>
        </w:rPr>
        <w:t>4500 ZAR</w:t>
      </w:r>
      <w:r w:rsidRPr="001E526A">
        <w:rPr>
          <w:rStyle w:val="normaltextrun"/>
          <w:lang w:val="en-US"/>
        </w:rPr>
        <w:t xml:space="preserve">, payable after publication by authors who are </w:t>
      </w:r>
      <w:r w:rsidR="00A02CF0" w:rsidRPr="001E526A">
        <w:rPr>
          <w:rStyle w:val="normaltextrun"/>
          <w:lang w:val="en-US"/>
        </w:rPr>
        <w:t>formally affiliated with a South African public university and hence benefit from the subsidy provided by the South African government. </w:t>
      </w:r>
      <w:r w:rsidR="00A02CF0" w:rsidRPr="001E526A">
        <w:rPr>
          <w:rStyle w:val="eop"/>
        </w:rPr>
        <w:t> </w:t>
      </w:r>
    </w:p>
    <w:p w14:paraId="64AA097B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4EF2CDB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D67D2FF" w14:textId="076861A3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Author’s name:</w:t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</w:r>
      <w:r>
        <w:rPr>
          <w:rStyle w:val="eop"/>
        </w:rPr>
        <w:tab/>
        <w:t>Date:</w:t>
      </w:r>
    </w:p>
    <w:p w14:paraId="169CE7A5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8B39A9D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3A28DEA5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3EFFBB6" w14:textId="77777777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7529A49D" w14:textId="1F676324" w:rsidR="0024689E" w:rsidRDefault="0024689E" w:rsidP="002468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_________________</w:t>
      </w:r>
    </w:p>
    <w:p w14:paraId="27C48334" w14:textId="2EA39E62" w:rsidR="0024689E" w:rsidRPr="001E526A" w:rsidRDefault="0024689E" w:rsidP="002468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Signed</w:t>
      </w:r>
    </w:p>
    <w:p w14:paraId="66A2E41C" w14:textId="77777777" w:rsidR="00A02CF0" w:rsidRPr="001E526A" w:rsidRDefault="00A02CF0" w:rsidP="00A02CF0">
      <w:pPr>
        <w:pStyle w:val="paragraph"/>
        <w:spacing w:before="0" w:beforeAutospacing="0" w:after="0" w:afterAutospacing="0"/>
        <w:jc w:val="both"/>
        <w:textAlignment w:val="baseline"/>
      </w:pPr>
    </w:p>
    <w:p w14:paraId="637FA581" w14:textId="77777777" w:rsidR="00A02CF0" w:rsidRPr="001E526A" w:rsidRDefault="00A02CF0">
      <w:pPr>
        <w:rPr>
          <w:rFonts w:ascii="Times New Roman" w:hAnsi="Times New Roman" w:cs="Times New Roman"/>
        </w:rPr>
      </w:pPr>
    </w:p>
    <w:sectPr w:rsidR="00A02CF0" w:rsidRPr="001E52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DFA"/>
    <w:multiLevelType w:val="hybridMultilevel"/>
    <w:tmpl w:val="80E0B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1F0C"/>
    <w:multiLevelType w:val="multilevel"/>
    <w:tmpl w:val="91C0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D92A7C"/>
    <w:multiLevelType w:val="hybridMultilevel"/>
    <w:tmpl w:val="0EF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321"/>
    <w:multiLevelType w:val="hybridMultilevel"/>
    <w:tmpl w:val="DEBC8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073"/>
    <w:multiLevelType w:val="hybridMultilevel"/>
    <w:tmpl w:val="70B44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1EAB"/>
    <w:multiLevelType w:val="hybridMultilevel"/>
    <w:tmpl w:val="6458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F6DCE"/>
    <w:multiLevelType w:val="multilevel"/>
    <w:tmpl w:val="874019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0E5650"/>
    <w:multiLevelType w:val="multilevel"/>
    <w:tmpl w:val="28E2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06FEE"/>
    <w:multiLevelType w:val="hybridMultilevel"/>
    <w:tmpl w:val="95AA2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342E5"/>
    <w:multiLevelType w:val="hybridMultilevel"/>
    <w:tmpl w:val="28CA1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226397">
    <w:abstractNumId w:val="6"/>
  </w:num>
  <w:num w:numId="2" w16cid:durableId="1039862000">
    <w:abstractNumId w:val="7"/>
  </w:num>
  <w:num w:numId="3" w16cid:durableId="504782743">
    <w:abstractNumId w:val="1"/>
  </w:num>
  <w:num w:numId="4" w16cid:durableId="1202010987">
    <w:abstractNumId w:val="5"/>
  </w:num>
  <w:num w:numId="5" w16cid:durableId="1554152546">
    <w:abstractNumId w:val="3"/>
  </w:num>
  <w:num w:numId="6" w16cid:durableId="2136827536">
    <w:abstractNumId w:val="0"/>
  </w:num>
  <w:num w:numId="7" w16cid:durableId="1091705887">
    <w:abstractNumId w:val="2"/>
  </w:num>
  <w:num w:numId="8" w16cid:durableId="1797874344">
    <w:abstractNumId w:val="4"/>
  </w:num>
  <w:num w:numId="9" w16cid:durableId="1123496175">
    <w:abstractNumId w:val="9"/>
  </w:num>
  <w:num w:numId="10" w16cid:durableId="12863551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F0"/>
    <w:rsid w:val="001E526A"/>
    <w:rsid w:val="0024689E"/>
    <w:rsid w:val="00A02CF0"/>
    <w:rsid w:val="00FE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696FC3"/>
  <w15:chartTrackingRefBased/>
  <w15:docId w15:val="{A9C077BE-A5BD-D74C-87D1-8A9D7D7E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0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2CF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A02CF0"/>
  </w:style>
  <w:style w:type="character" w:customStyle="1" w:styleId="eop">
    <w:name w:val="eop"/>
    <w:basedOn w:val="DefaultParagraphFont"/>
    <w:rsid w:val="00A02CF0"/>
  </w:style>
  <w:style w:type="character" w:customStyle="1" w:styleId="superscript">
    <w:name w:val="superscript"/>
    <w:basedOn w:val="DefaultParagraphFont"/>
    <w:rsid w:val="00A02CF0"/>
  </w:style>
  <w:style w:type="paragraph" w:styleId="ListParagraph">
    <w:name w:val="List Paragraph"/>
    <w:basedOn w:val="Normal"/>
    <w:uiPriority w:val="34"/>
    <w:qFormat/>
    <w:rsid w:val="00A02C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60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E60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60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F035E2DF0704BA902CFB37D072272" ma:contentTypeVersion="16" ma:contentTypeDescription="Create a new document." ma:contentTypeScope="" ma:versionID="1ef4f9c4ab13ef8eb9a24225ce258fad">
  <xsd:schema xmlns:xsd="http://www.w3.org/2001/XMLSchema" xmlns:xs="http://www.w3.org/2001/XMLSchema" xmlns:p="http://schemas.microsoft.com/office/2006/metadata/properties" xmlns:ns2="aed1b6c6-9fb3-4466-aaa5-51c7a1852e3a" xmlns:ns3="aa5d01ff-7e7c-4fb2-9564-c387ca1ab0a0" targetNamespace="http://schemas.microsoft.com/office/2006/metadata/properties" ma:root="true" ma:fieldsID="3f334b763ffdd1fbcdef12c7137527d1" ns2:_="" ns3:_="">
    <xsd:import namespace="aed1b6c6-9fb3-4466-aaa5-51c7a1852e3a"/>
    <xsd:import namespace="aa5d01ff-7e7c-4fb2-9564-c387ca1ab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b6c6-9fb3-4466-aaa5-51c7a1852e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cb2a4bf-52f1-42c2-9cee-7aa80f384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d01ff-7e7c-4fb2-9564-c387ca1ab0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d7efe5-26b9-4620-9b2c-09f1a32247e9}" ma:internalName="TaxCatchAll" ma:showField="CatchAllData" ma:web="aa5d01ff-7e7c-4fb2-9564-c387ca1ab0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1b6c6-9fb3-4466-aaa5-51c7a1852e3a">
      <Terms xmlns="http://schemas.microsoft.com/office/infopath/2007/PartnerControls"/>
    </lcf76f155ced4ddcb4097134ff3c332f>
    <TaxCatchAll xmlns="aa5d01ff-7e7c-4fb2-9564-c387ca1ab0a0" xsi:nil="true"/>
  </documentManagement>
</p:properties>
</file>

<file path=customXml/itemProps1.xml><?xml version="1.0" encoding="utf-8"?>
<ds:datastoreItem xmlns:ds="http://schemas.openxmlformats.org/officeDocument/2006/customXml" ds:itemID="{C1FE4818-3442-498F-889E-629670285FEA}"/>
</file>

<file path=customXml/itemProps2.xml><?xml version="1.0" encoding="utf-8"?>
<ds:datastoreItem xmlns:ds="http://schemas.openxmlformats.org/officeDocument/2006/customXml" ds:itemID="{878B27A3-ABAC-4A8B-A93D-856DF15091FE}"/>
</file>

<file path=customXml/itemProps3.xml><?xml version="1.0" encoding="utf-8"?>
<ds:datastoreItem xmlns:ds="http://schemas.openxmlformats.org/officeDocument/2006/customXml" ds:itemID="{93B82064-FB65-4930-990B-33ECB69978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van Deventer</dc:creator>
  <cp:keywords/>
  <dc:description/>
  <cp:lastModifiedBy>Cornelia van Deventer</cp:lastModifiedBy>
  <cp:revision>1</cp:revision>
  <dcterms:created xsi:type="dcterms:W3CDTF">2023-08-18T11:52:00Z</dcterms:created>
  <dcterms:modified xsi:type="dcterms:W3CDTF">2023-08-18T12:38:00Z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0x0101005B8F035E2DF0704BA902CFB37D072272</vt:lpwstr>
  </property>
</Properties>
</file>